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3A4" w:rsidRPr="00E960BB" w:rsidRDefault="004743A4" w:rsidP="004743A4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4743A4" w:rsidRPr="009C54AE" w:rsidRDefault="004743A4" w:rsidP="004743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743A4" w:rsidRPr="009C54AE" w:rsidRDefault="004743A4" w:rsidP="004743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246AA">
        <w:rPr>
          <w:rFonts w:ascii="Corbel" w:hAnsi="Corbel"/>
          <w:i/>
          <w:smallCaps/>
          <w:sz w:val="24"/>
          <w:szCs w:val="24"/>
        </w:rPr>
        <w:t>2020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D246AA">
        <w:rPr>
          <w:rFonts w:ascii="Corbel" w:hAnsi="Corbel"/>
          <w:i/>
          <w:smallCaps/>
          <w:sz w:val="24"/>
          <w:szCs w:val="24"/>
        </w:rPr>
        <w:t>2</w:t>
      </w:r>
    </w:p>
    <w:p w:rsidR="004743A4" w:rsidRDefault="004743A4" w:rsidP="004743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743A4" w:rsidRPr="00EA4832" w:rsidRDefault="004743A4" w:rsidP="004743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246AA">
        <w:rPr>
          <w:rFonts w:ascii="Corbel" w:hAnsi="Corbel"/>
          <w:sz w:val="20"/>
          <w:szCs w:val="20"/>
        </w:rPr>
        <w:t>2021/2022</w:t>
      </w:r>
    </w:p>
    <w:p w:rsidR="004743A4" w:rsidRPr="009C54AE" w:rsidRDefault="004743A4" w:rsidP="004743A4">
      <w:pPr>
        <w:spacing w:after="0" w:line="240" w:lineRule="auto"/>
        <w:rPr>
          <w:rFonts w:ascii="Corbel" w:hAnsi="Corbel"/>
          <w:sz w:val="24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kryzy</w:t>
            </w:r>
            <w:r w:rsidR="0031490D">
              <w:rPr>
                <w:rFonts w:ascii="Corbel" w:hAnsi="Corbel"/>
                <w:b w:val="0"/>
                <w:sz w:val="24"/>
                <w:szCs w:val="24"/>
              </w:rPr>
              <w:t>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rodzinie</w:t>
            </w:r>
            <w:r w:rsidR="0031490D">
              <w:rPr>
                <w:rFonts w:ascii="Corbel" w:hAnsi="Corbel"/>
                <w:b w:val="0"/>
                <w:sz w:val="24"/>
                <w:szCs w:val="24"/>
              </w:rPr>
              <w:t xml:space="preserve"> i interwencji kryzysowej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743A4" w:rsidRPr="009C54AE" w:rsidRDefault="00AC695D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743A4" w:rsidRPr="009C54AE" w:rsidRDefault="00AC695D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743A4" w:rsidRPr="009C54AE" w:rsidRDefault="0031490D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specjalność: </w:t>
            </w:r>
            <w:r w:rsidR="004743A4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31490D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743A4" w:rsidRPr="009C54AE" w:rsidRDefault="004743A4" w:rsidP="004743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743A4" w:rsidRPr="009C54AE" w:rsidRDefault="004743A4" w:rsidP="004743A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743A4" w:rsidRPr="009C54AE" w:rsidRDefault="004743A4" w:rsidP="004743A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743A4" w:rsidRPr="009C54AE" w:rsidRDefault="004743A4" w:rsidP="004743A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743A4" w:rsidRPr="009C54AE" w:rsidTr="00DA64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A4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743A4" w:rsidRPr="009C54AE" w:rsidTr="00DA64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EC7F51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743A4" w:rsidRPr="009C54AE" w:rsidRDefault="004743A4" w:rsidP="004743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743A4" w:rsidRPr="009C54AE" w:rsidRDefault="004743A4" w:rsidP="004743A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743A4" w:rsidRPr="009C54AE" w:rsidRDefault="004743A4" w:rsidP="004743A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743A4" w:rsidRPr="00DA4EBE" w:rsidRDefault="004743A4" w:rsidP="004743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4743A4" w:rsidRPr="009C54AE" w:rsidRDefault="004743A4" w:rsidP="004743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743A4" w:rsidRPr="009C54AE" w:rsidRDefault="004743A4" w:rsidP="004743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743A4" w:rsidRDefault="004743A4" w:rsidP="004743A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4743A4" w:rsidRDefault="004743A4" w:rsidP="004743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743A4" w:rsidRPr="009C54AE" w:rsidTr="00DA6418">
        <w:tc>
          <w:tcPr>
            <w:tcW w:w="9670" w:type="dxa"/>
          </w:tcPr>
          <w:p w:rsidR="004743A4" w:rsidRPr="009C54AE" w:rsidRDefault="004743A4" w:rsidP="00DA641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scharakteryzować rozwój dziecka w poszczególnych okresach życia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wskazać czynniki prawidłowego rozwoju.</w:t>
            </w:r>
          </w:p>
        </w:tc>
      </w:tr>
    </w:tbl>
    <w:p w:rsidR="004743A4" w:rsidRDefault="004743A4" w:rsidP="004743A4">
      <w:pPr>
        <w:pStyle w:val="Punktygwne"/>
        <w:spacing w:before="0" w:after="0"/>
        <w:rPr>
          <w:rFonts w:ascii="Corbel" w:hAnsi="Corbel"/>
          <w:szCs w:val="24"/>
        </w:rPr>
      </w:pPr>
    </w:p>
    <w:p w:rsidR="004743A4" w:rsidRPr="00C05F44" w:rsidRDefault="004743A4" w:rsidP="004743A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4743A4" w:rsidRPr="00C05F44" w:rsidRDefault="004743A4" w:rsidP="004743A4">
      <w:pPr>
        <w:pStyle w:val="Punktygwne"/>
        <w:spacing w:before="0" w:after="0"/>
        <w:rPr>
          <w:rFonts w:ascii="Corbel" w:hAnsi="Corbel"/>
          <w:szCs w:val="24"/>
        </w:rPr>
      </w:pPr>
    </w:p>
    <w:p w:rsidR="004743A4" w:rsidRDefault="004743A4" w:rsidP="004743A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4743A4" w:rsidRPr="009C54AE" w:rsidRDefault="004743A4" w:rsidP="004743A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743A4" w:rsidRPr="009C54AE" w:rsidTr="00DA6418">
        <w:tc>
          <w:tcPr>
            <w:tcW w:w="844" w:type="dxa"/>
            <w:vAlign w:val="center"/>
          </w:tcPr>
          <w:p w:rsidR="004743A4" w:rsidRPr="009C54AE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4743A4" w:rsidRPr="009C54AE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dotyczącą sytuacji kryzysowych</w:t>
            </w:r>
          </w:p>
        </w:tc>
      </w:tr>
      <w:tr w:rsidR="004743A4" w:rsidRPr="009C54AE" w:rsidTr="00DA6418">
        <w:tc>
          <w:tcPr>
            <w:tcW w:w="844" w:type="dxa"/>
            <w:vAlign w:val="center"/>
          </w:tcPr>
          <w:p w:rsidR="004743A4" w:rsidRPr="009C54AE" w:rsidRDefault="004743A4" w:rsidP="00DA641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4743A4" w:rsidRPr="009C54AE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z rodziną w kryzysie</w:t>
            </w:r>
          </w:p>
        </w:tc>
      </w:tr>
      <w:tr w:rsidR="004743A4" w:rsidRPr="009C54AE" w:rsidTr="00DA6418">
        <w:tc>
          <w:tcPr>
            <w:tcW w:w="844" w:type="dxa"/>
            <w:vAlign w:val="center"/>
          </w:tcPr>
          <w:p w:rsidR="004743A4" w:rsidRPr="009C54AE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4743A4" w:rsidRPr="009C54AE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przez studentów podstawowych zasad prowadzenia interwencji kryzysowej oraz działalności profilaktycznej w zapobieganiu patologii życia rodzinnego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743A4" w:rsidRPr="009C54AE" w:rsidRDefault="004743A4" w:rsidP="004743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743A4" w:rsidRPr="009C54AE" w:rsidRDefault="004743A4" w:rsidP="004743A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743A4" w:rsidRPr="009C54AE" w:rsidTr="00DA6418">
        <w:tc>
          <w:tcPr>
            <w:tcW w:w="1681" w:type="dxa"/>
            <w:vAlign w:val="center"/>
          </w:tcPr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EA6C9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4743A4" w:rsidRPr="009C54AE" w:rsidRDefault="00EA6C9E" w:rsidP="00EA6C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4743A4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43A4" w:rsidRPr="009C54AE" w:rsidTr="00DA6418">
        <w:tc>
          <w:tcPr>
            <w:tcW w:w="168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743A4" w:rsidRPr="009C54AE" w:rsidRDefault="00EA6C9E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743A4">
              <w:rPr>
                <w:rFonts w:ascii="Corbel" w:hAnsi="Corbel"/>
                <w:b w:val="0"/>
                <w:smallCaps w:val="0"/>
                <w:szCs w:val="24"/>
              </w:rPr>
              <w:t>definiuje podstawowe pojęcia związane z kryzysem psychologicznym oraz interwencją kryzysową oraz rozwój człowieka  w kontekście kryzysów</w:t>
            </w:r>
          </w:p>
        </w:tc>
        <w:tc>
          <w:tcPr>
            <w:tcW w:w="1865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743A4" w:rsidRPr="009C54AE" w:rsidTr="00DA6418">
        <w:tc>
          <w:tcPr>
            <w:tcW w:w="168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wskaże czynniki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czynniki zagrażające satysfakcji z małżeństwa</w:t>
            </w:r>
          </w:p>
        </w:tc>
        <w:tc>
          <w:tcPr>
            <w:tcW w:w="1865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743A4" w:rsidRPr="009C54AE" w:rsidTr="00DA6418">
        <w:tc>
          <w:tcPr>
            <w:tcW w:w="168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dokona analizy sytuacji rodzinnej i relacji rodzinnych, uwzględniając zagrożenie wystąpienia kryzysu</w:t>
            </w:r>
          </w:p>
        </w:tc>
        <w:tc>
          <w:tcPr>
            <w:tcW w:w="1865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743A4" w:rsidRPr="009C54AE" w:rsidTr="00DA6418">
        <w:tc>
          <w:tcPr>
            <w:tcW w:w="168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743A4" w:rsidRPr="009C54AE" w:rsidRDefault="00EA6C9E" w:rsidP="00EA6C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różnorodne działania własne  i ich skutki </w:t>
            </w:r>
            <w:r w:rsidR="004743A4">
              <w:rPr>
                <w:rFonts w:ascii="Corbel" w:hAnsi="Corbel"/>
                <w:b w:val="0"/>
                <w:smallCaps w:val="0"/>
                <w:szCs w:val="24"/>
              </w:rPr>
              <w:t xml:space="preserve"> w odniesieniu do rodziny</w:t>
            </w:r>
          </w:p>
        </w:tc>
        <w:tc>
          <w:tcPr>
            <w:tcW w:w="1865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43A4" w:rsidRPr="009C54AE" w:rsidRDefault="004743A4" w:rsidP="004743A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743A4" w:rsidRPr="009C54AE" w:rsidRDefault="004743A4" w:rsidP="004743A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4743A4" w:rsidRPr="009C54AE" w:rsidRDefault="004743A4" w:rsidP="004743A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743A4" w:rsidRPr="009C54AE" w:rsidRDefault="004743A4" w:rsidP="004743A4">
      <w:pPr>
        <w:spacing w:after="0" w:line="240" w:lineRule="auto"/>
        <w:rPr>
          <w:rFonts w:ascii="Corbel" w:hAnsi="Corbel"/>
          <w:sz w:val="24"/>
          <w:szCs w:val="24"/>
        </w:rPr>
      </w:pPr>
    </w:p>
    <w:p w:rsidR="004743A4" w:rsidRPr="009C54AE" w:rsidRDefault="004743A4" w:rsidP="004743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743A4" w:rsidRPr="009C54AE" w:rsidRDefault="004743A4" w:rsidP="004743A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Stres w rodzinie i sposoby radzenia sobie rodziny ze stresem.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Psychologiczne podstawy umiejętności terapeutycznych – umiejętność obserwacji, nawiązywanie kontaktu pomocnego, korzystanie z własnych zasobów.</w:t>
            </w:r>
          </w:p>
        </w:tc>
      </w:tr>
      <w:tr w:rsidR="00EC7F51" w:rsidRPr="009C54AE" w:rsidTr="00DA6418">
        <w:tc>
          <w:tcPr>
            <w:tcW w:w="9520" w:type="dxa"/>
          </w:tcPr>
          <w:p w:rsidR="00EC7F51" w:rsidRPr="00F431A1" w:rsidRDefault="00EC7F51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o kryzysie: terminologia, przejawy, rozpoznanie kryzysu, przejawy sytuacji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kryzysowej, rodzaje kryzysów.</w:t>
            </w:r>
          </w:p>
        </w:tc>
      </w:tr>
      <w:tr w:rsidR="00EC7F51" w:rsidRPr="009C54AE" w:rsidTr="00DA6418">
        <w:tc>
          <w:tcPr>
            <w:tcW w:w="9520" w:type="dxa"/>
          </w:tcPr>
          <w:p w:rsidR="00EC7F51" w:rsidRPr="00F431A1" w:rsidRDefault="00EC7F51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Rodzina w kryzysie. Podstawowe czynniki wyzwalające kryzysy małżeńskie i rodzinne. Rozwód jako kryzys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rodinny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Pr="00F431A1" w:rsidRDefault="004743A4" w:rsidP="00DA641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Kryzysy rozwojowe: Konflikt pokoleń (rodzice – teściowie; rodzice – nastolatki).Kryzys związany z wychowywaniem małego dziecka.</w:t>
            </w:r>
          </w:p>
          <w:p w:rsidR="004743A4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Kryzys pustego gniazda – odchodzenie dzieci z domu, emerytura.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Choroba, niepełnosprawność jako przyczyny kryzysu w rodzinie.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Podstawy pracy interwencyjnej. Pomoc osobom po traumatycznych wydarzeniach (wywiad, rozmowa, terapia systemowa, techniki relaksacyjne, poradnictwo rodzinne, telefon zaufania, itp.).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Pr="00F431A1" w:rsidRDefault="004743A4" w:rsidP="00DA641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Poradnictwo rodzinne jako forma wsparcia rodziny i interwencji w kryzysie. Cele i błędy poradnictwa rodzinnego. Organizacja poradnictwa rodzinnego.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Default="004743A4" w:rsidP="00DA641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i zaliczenie.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43A4" w:rsidRDefault="004743A4" w:rsidP="000B79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743A4" w:rsidRPr="00BA4E5F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4743A4" w:rsidRDefault="004743A4" w:rsidP="004743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43A4" w:rsidRDefault="004743A4" w:rsidP="004743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43A4" w:rsidRPr="009C54AE" w:rsidRDefault="004743A4" w:rsidP="004743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4743A4" w:rsidRPr="009C54AE" w:rsidRDefault="004743A4" w:rsidP="004743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743A4" w:rsidRPr="009C54AE" w:rsidTr="00DA6418">
        <w:tc>
          <w:tcPr>
            <w:tcW w:w="1962" w:type="dxa"/>
            <w:vAlign w:val="center"/>
          </w:tcPr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743A4" w:rsidRPr="009C54AE" w:rsidTr="00DA6418">
        <w:tc>
          <w:tcPr>
            <w:tcW w:w="1962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743A4" w:rsidRPr="001B4FA8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4743A4" w:rsidRPr="009C54AE" w:rsidRDefault="00EC7F51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743A4" w:rsidRPr="009C54AE" w:rsidTr="00DA6418">
        <w:tc>
          <w:tcPr>
            <w:tcW w:w="1962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17" w:type="dxa"/>
          </w:tcPr>
          <w:p w:rsidR="004743A4" w:rsidRPr="009C54AE" w:rsidRDefault="00EC7F51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743A4" w:rsidRPr="009C54AE" w:rsidTr="00DA6418">
        <w:tc>
          <w:tcPr>
            <w:tcW w:w="1962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17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743A4" w:rsidRPr="009C54AE" w:rsidTr="00DA6418">
        <w:tc>
          <w:tcPr>
            <w:tcW w:w="1962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743A4" w:rsidRPr="009C54AE" w:rsidRDefault="004743A4" w:rsidP="004743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743A4" w:rsidRPr="009C54AE" w:rsidTr="00DA6418">
        <w:tc>
          <w:tcPr>
            <w:tcW w:w="9670" w:type="dxa"/>
          </w:tcPr>
          <w:p w:rsidR="004743A4" w:rsidRPr="00FF7C29" w:rsidRDefault="004743A4" w:rsidP="00DA64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 w:rsidR="000B79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obejmujący wiedzę z</w:t>
            </w:r>
            <w:r w:rsidR="000B79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:rsidR="004743A4" w:rsidRDefault="004743A4" w:rsidP="00DA64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4743A4" w:rsidRPr="0014425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:rsidR="004743A4" w:rsidRPr="0014425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:rsidR="004743A4" w:rsidRPr="0014425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:rsidR="004743A4" w:rsidRPr="0014425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:rsidR="004743A4" w:rsidRPr="0014425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:rsidR="004743A4" w:rsidRPr="0014425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:rsidR="004743A4" w:rsidRPr="00F325CE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:rsidR="004743A4" w:rsidRPr="00D31CC5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Zaliczenie ćwiczeń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pracy zaliczeniowej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dotyczącej wybranego kryzysu rodzinnego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 (praca projektowa).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43A4" w:rsidRPr="009C54AE" w:rsidRDefault="004743A4" w:rsidP="004743A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743A4" w:rsidRPr="009C54AE" w:rsidTr="00DA6418">
        <w:tc>
          <w:tcPr>
            <w:tcW w:w="4962" w:type="dxa"/>
            <w:vAlign w:val="center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743A4" w:rsidRPr="009C54AE" w:rsidTr="00DA6418">
        <w:tc>
          <w:tcPr>
            <w:tcW w:w="4962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4743A4" w:rsidRPr="009C54AE" w:rsidRDefault="00EC7F51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743A4" w:rsidRPr="009C54AE" w:rsidTr="00DA6418">
        <w:tc>
          <w:tcPr>
            <w:tcW w:w="4962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743A4" w:rsidRPr="009C54AE" w:rsidTr="00DA6418">
        <w:tc>
          <w:tcPr>
            <w:tcW w:w="4962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>
              <w:rPr>
                <w:rFonts w:ascii="Corbel" w:hAnsi="Corbel"/>
                <w:sz w:val="24"/>
                <w:szCs w:val="24"/>
              </w:rPr>
              <w:t>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C7F51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4743A4" w:rsidRPr="009C54AE" w:rsidTr="00DA6418">
        <w:tc>
          <w:tcPr>
            <w:tcW w:w="4962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743A4" w:rsidRPr="009C54AE" w:rsidTr="00DA6418">
        <w:tc>
          <w:tcPr>
            <w:tcW w:w="4962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4743A4" w:rsidRPr="009C54AE" w:rsidRDefault="004743A4" w:rsidP="004743A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743A4" w:rsidRPr="009C54AE" w:rsidTr="00DA6418">
        <w:trPr>
          <w:trHeight w:val="397"/>
        </w:trPr>
        <w:tc>
          <w:tcPr>
            <w:tcW w:w="3544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743A4" w:rsidRPr="009C54AE" w:rsidTr="00DA6418">
        <w:trPr>
          <w:trHeight w:val="397"/>
        </w:trPr>
        <w:tc>
          <w:tcPr>
            <w:tcW w:w="3544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743A4" w:rsidRPr="009C54AE" w:rsidTr="00DA6418">
        <w:trPr>
          <w:trHeight w:val="397"/>
        </w:trPr>
        <w:tc>
          <w:tcPr>
            <w:tcW w:w="7513" w:type="dxa"/>
          </w:tcPr>
          <w:p w:rsidR="004743A4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1490D" w:rsidRPr="00F431A1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Akerman R., Pickering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Zanim będzie za późno. Przemoc i kontrola w rodzinie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:rsidR="0031490D" w:rsidRPr="00F431A1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Badura-Madej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zagadnienia interwencji kryzysowej. Poradnik dla pracowników socjalnych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Wyd. Śląsk.</w:t>
            </w:r>
          </w:p>
          <w:p w:rsidR="0031490D" w:rsidRPr="00AC695D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D.(2008).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C695D">
              <w:rPr>
                <w:rFonts w:ascii="Corbel" w:hAnsi="Corbel"/>
                <w:b w:val="0"/>
                <w:smallCaps w:val="0"/>
                <w:szCs w:val="24"/>
              </w:rPr>
              <w:t>Gdańsk: GWP.</w:t>
            </w:r>
          </w:p>
          <w:p w:rsidR="0031490D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695D">
              <w:rPr>
                <w:rFonts w:ascii="Corbel" w:hAnsi="Corbel"/>
                <w:b w:val="0"/>
                <w:smallCaps w:val="0"/>
                <w:szCs w:val="24"/>
              </w:rPr>
              <w:t xml:space="preserve">James R., </w:t>
            </w:r>
            <w:proofErr w:type="spellStart"/>
            <w:r w:rsidRPr="00AC695D">
              <w:rPr>
                <w:rFonts w:ascii="Corbel" w:hAnsi="Corbel"/>
                <w:b w:val="0"/>
                <w:smallCaps w:val="0"/>
                <w:szCs w:val="24"/>
              </w:rPr>
              <w:t>Gilliand</w:t>
            </w:r>
            <w:proofErr w:type="spellEnd"/>
            <w:r w:rsidRPr="00AC695D">
              <w:rPr>
                <w:rFonts w:ascii="Corbel" w:hAnsi="Corbel"/>
                <w:b w:val="0"/>
                <w:smallCaps w:val="0"/>
                <w:szCs w:val="24"/>
              </w:rPr>
              <w:t xml:space="preserve"> B. (2008).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Strategie interwencji kryzysowej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F431A1">
              <w:rPr>
                <w:rFonts w:ascii="Corbel" w:hAnsi="Corbel"/>
                <w:b w:val="0"/>
                <w:smallCaps w:val="0"/>
                <w:szCs w:val="24"/>
              </w:rPr>
              <w:t>Parpa</w:t>
            </w:r>
            <w:proofErr w:type="spellEnd"/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Media.</w:t>
            </w:r>
          </w:p>
          <w:p w:rsidR="0031490D" w:rsidRPr="00177F7F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Lublin, 1997, RW KUL.</w:t>
            </w:r>
          </w:p>
          <w:p w:rsidR="004743A4" w:rsidRPr="00D31CC5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</w:tc>
      </w:tr>
      <w:tr w:rsidR="004743A4" w:rsidRPr="009C54AE" w:rsidTr="00DA6418">
        <w:trPr>
          <w:trHeight w:val="397"/>
        </w:trPr>
        <w:tc>
          <w:tcPr>
            <w:tcW w:w="7513" w:type="dxa"/>
          </w:tcPr>
          <w:p w:rsidR="004743A4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1490D" w:rsidRPr="00765839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Jedliński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rozmawiać z tymi, co stracili nadzieję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WAB.</w:t>
            </w:r>
          </w:p>
          <w:p w:rsidR="0031490D" w:rsidRPr="00765839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D., Lipowska-Teutsch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Oblicza kryzysu psychologicznego i pracy interwencyjnej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 Wyd. ALL.</w:t>
            </w:r>
          </w:p>
          <w:p w:rsidR="0031490D" w:rsidRPr="00765839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Namysłowska 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rodzin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PWN.</w:t>
            </w:r>
          </w:p>
          <w:p w:rsidR="0031490D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WSP.</w:t>
            </w:r>
          </w:p>
          <w:p w:rsidR="0031490D" w:rsidRPr="00765839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Pilecka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(2004).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psychologiczny. Wybrane zagadnienia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Wyd. UJ.</w:t>
            </w:r>
          </w:p>
          <w:p w:rsidR="0031490D" w:rsidRPr="00765839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(1984).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rodzinna w ujęciu systemowym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:rsidR="0031490D" w:rsidRPr="00765839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Rostowska, T. (2008).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Małżeństwo, rodzina, praca a jakość życia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Kraków: Impuls</w:t>
            </w:r>
          </w:p>
          <w:p w:rsidR="004743A4" w:rsidRPr="00AA35C4" w:rsidRDefault="0031490D" w:rsidP="0031490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Sujak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(1995).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Poradnictwo małżeńskie i rodzinne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Księgarnia św. Jacka.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4743A4" w:rsidRDefault="004743A4" w:rsidP="004743A4"/>
    <w:p w:rsidR="004743A4" w:rsidRDefault="004743A4" w:rsidP="004743A4"/>
    <w:p w:rsidR="004743A4" w:rsidRDefault="004743A4" w:rsidP="004743A4"/>
    <w:p w:rsidR="004743A4" w:rsidRDefault="004743A4" w:rsidP="004743A4"/>
    <w:p w:rsidR="00251204" w:rsidRDefault="00251204"/>
    <w:sectPr w:rsidR="0025120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8F2" w:rsidRDefault="003108F2" w:rsidP="004743A4">
      <w:pPr>
        <w:spacing w:after="0" w:line="240" w:lineRule="auto"/>
      </w:pPr>
      <w:r>
        <w:separator/>
      </w:r>
    </w:p>
  </w:endnote>
  <w:endnote w:type="continuationSeparator" w:id="0">
    <w:p w:rsidR="003108F2" w:rsidRDefault="003108F2" w:rsidP="00474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8F2" w:rsidRDefault="003108F2" w:rsidP="004743A4">
      <w:pPr>
        <w:spacing w:after="0" w:line="240" w:lineRule="auto"/>
      </w:pPr>
      <w:r>
        <w:separator/>
      </w:r>
    </w:p>
  </w:footnote>
  <w:footnote w:type="continuationSeparator" w:id="0">
    <w:p w:rsidR="003108F2" w:rsidRDefault="003108F2" w:rsidP="004743A4">
      <w:pPr>
        <w:spacing w:after="0" w:line="240" w:lineRule="auto"/>
      </w:pPr>
      <w:r>
        <w:continuationSeparator/>
      </w:r>
    </w:p>
  </w:footnote>
  <w:footnote w:id="1">
    <w:p w:rsidR="004743A4" w:rsidRDefault="004743A4" w:rsidP="004743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3A4"/>
    <w:rsid w:val="000B797F"/>
    <w:rsid w:val="0020545A"/>
    <w:rsid w:val="00251204"/>
    <w:rsid w:val="003108F2"/>
    <w:rsid w:val="0031490D"/>
    <w:rsid w:val="004743A4"/>
    <w:rsid w:val="005207A4"/>
    <w:rsid w:val="00526345"/>
    <w:rsid w:val="00737819"/>
    <w:rsid w:val="00882F89"/>
    <w:rsid w:val="00904E17"/>
    <w:rsid w:val="00923791"/>
    <w:rsid w:val="00AC695D"/>
    <w:rsid w:val="00C032D1"/>
    <w:rsid w:val="00D246AA"/>
    <w:rsid w:val="00E62C47"/>
    <w:rsid w:val="00EA6C9E"/>
    <w:rsid w:val="00EC7736"/>
    <w:rsid w:val="00EC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3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43A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3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3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743A4"/>
    <w:rPr>
      <w:vertAlign w:val="superscript"/>
    </w:rPr>
  </w:style>
  <w:style w:type="paragraph" w:customStyle="1" w:styleId="Punktygwne">
    <w:name w:val="Punkty główne"/>
    <w:basedOn w:val="Normalny"/>
    <w:rsid w:val="004743A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743A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743A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743A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743A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743A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743A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743A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43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43A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2D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3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43A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3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3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743A4"/>
    <w:rPr>
      <w:vertAlign w:val="superscript"/>
    </w:rPr>
  </w:style>
  <w:style w:type="paragraph" w:customStyle="1" w:styleId="Punktygwne">
    <w:name w:val="Punkty główne"/>
    <w:basedOn w:val="Normalny"/>
    <w:rsid w:val="004743A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743A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743A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743A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743A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743A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743A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743A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43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43A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2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1062</Words>
  <Characters>6372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2019-12-11T13:16:00Z</cp:lastPrinted>
  <dcterms:created xsi:type="dcterms:W3CDTF">2019-11-18T12:06:00Z</dcterms:created>
  <dcterms:modified xsi:type="dcterms:W3CDTF">2021-10-04T11:14:00Z</dcterms:modified>
</cp:coreProperties>
</file>